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65" w:rsidRDefault="00FE30CF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004365" w:rsidRDefault="00FE30C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企业技术需求征集表</w:t>
      </w:r>
    </w:p>
    <w:p w:rsidR="00004365" w:rsidRDefault="00004365">
      <w:pPr>
        <w:adjustRightInd w:val="0"/>
        <w:snapToGrid w:val="0"/>
        <w:rPr>
          <w:rFonts w:ascii="黑体" w:eastAsia="黑体" w:hAnsi="黑体"/>
        </w:rPr>
      </w:pPr>
    </w:p>
    <w:tbl>
      <w:tblPr>
        <w:tblW w:w="8540" w:type="dxa"/>
        <w:tblLayout w:type="fixed"/>
        <w:tblLook w:val="04A0"/>
      </w:tblPr>
      <w:tblGrid>
        <w:gridCol w:w="1880"/>
        <w:gridCol w:w="1195"/>
        <w:gridCol w:w="2285"/>
        <w:gridCol w:w="1080"/>
        <w:gridCol w:w="2100"/>
      </w:tblGrid>
      <w:tr w:rsidR="00004365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济南玉泉生物发电有限公司</w:t>
            </w:r>
          </w:p>
        </w:tc>
      </w:tr>
      <w:tr w:rsidR="00004365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商河经济开发区汇源街</w:t>
            </w:r>
            <w:r>
              <w:rPr>
                <w:rFonts w:ascii="宋体" w:hint="eastAsia"/>
                <w:kern w:val="0"/>
                <w:sz w:val="24"/>
                <w:szCs w:val="24"/>
              </w:rPr>
              <w:t>68</w:t>
            </w:r>
            <w:r>
              <w:rPr>
                <w:rFonts w:ascii="宋体" w:hint="eastAsia"/>
                <w:kern w:val="0"/>
                <w:sz w:val="24"/>
                <w:szCs w:val="24"/>
              </w:rPr>
              <w:t>号</w:t>
            </w:r>
          </w:p>
        </w:tc>
      </w:tr>
      <w:tr w:rsidR="00004365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梁新强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生产副总</w:t>
            </w:r>
          </w:p>
        </w:tc>
      </w:tr>
      <w:tr w:rsidR="00004365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68785802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15315116276</w:t>
            </w:r>
          </w:p>
        </w:tc>
      </w:tr>
      <w:tr w:rsidR="00004365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难题、需求名称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脱硫、脱硝效率低；</w:t>
            </w:r>
          </w:p>
          <w:p w:rsidR="00004365" w:rsidRDefault="00FE30CF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过热器腐蚀严重；</w:t>
            </w:r>
          </w:p>
          <w:p w:rsidR="00004365" w:rsidRDefault="00FE30CF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空预器积灰严重；</w:t>
            </w:r>
          </w:p>
          <w:p w:rsidR="00004365" w:rsidRDefault="00FE30CF">
            <w:pPr>
              <w:widowControl/>
              <w:numPr>
                <w:ilvl w:val="0"/>
                <w:numId w:val="1"/>
              </w:num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输灰管磨损严重。</w:t>
            </w:r>
          </w:p>
        </w:tc>
      </w:tr>
      <w:tr w:rsidR="00004365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难题、需求项目所属技术领域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锅炉、环保</w:t>
            </w:r>
          </w:p>
        </w:tc>
      </w:tr>
      <w:tr w:rsidR="00004365" w:rsidTr="00FE30CF">
        <w:trPr>
          <w:trHeight w:val="3631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技术需求描述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4365" w:rsidRDefault="00004365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004365">
        <w:trPr>
          <w:trHeight w:val="1824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4365" w:rsidRDefault="00FE30CF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所需行业专家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电厂</w:t>
            </w:r>
            <w:bookmarkStart w:id="0" w:name="_GoBack"/>
            <w:bookmarkEnd w:id="0"/>
            <w:r>
              <w:rPr>
                <w:rFonts w:ascii="宋体" w:hint="eastAsia"/>
                <w:kern w:val="0"/>
                <w:sz w:val="24"/>
                <w:szCs w:val="24"/>
              </w:rPr>
              <w:t>热动、环保</w:t>
            </w:r>
          </w:p>
        </w:tc>
      </w:tr>
      <w:tr w:rsidR="00004365">
        <w:trPr>
          <w:trHeight w:val="133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65" w:rsidRDefault="00FE30CF">
            <w:pPr>
              <w:widowControl/>
              <w:ind w:firstLineChars="200" w:firstLine="48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4365" w:rsidRDefault="00FE30CF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04365" w:rsidRDefault="00004365"/>
    <w:p w:rsidR="00004365" w:rsidRDefault="00004365"/>
    <w:sectPr w:rsidR="00004365" w:rsidSect="000043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9BB8"/>
    <w:multiLevelType w:val="singleLevel"/>
    <w:tmpl w:val="58379BB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4365"/>
    <w:rsid w:val="00004365"/>
    <w:rsid w:val="00FE30CF"/>
    <w:rsid w:val="30200AC6"/>
    <w:rsid w:val="3B660301"/>
    <w:rsid w:val="3DB03548"/>
    <w:rsid w:val="46DA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36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2016-12-13T13:05:00Z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