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129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476"/>
        <w:gridCol w:w="74"/>
        <w:gridCol w:w="1702"/>
        <w:gridCol w:w="425"/>
        <w:gridCol w:w="1419"/>
        <w:gridCol w:w="707"/>
        <w:gridCol w:w="1561"/>
        <w:gridCol w:w="851"/>
        <w:gridCol w:w="709"/>
        <w:gridCol w:w="2409"/>
        <w:gridCol w:w="993"/>
        <w:gridCol w:w="1417"/>
        <w:gridCol w:w="567"/>
        <w:gridCol w:w="1276"/>
        <w:gridCol w:w="850"/>
        <w:gridCol w:w="620"/>
        <w:gridCol w:w="567"/>
        <w:gridCol w:w="567"/>
        <w:gridCol w:w="567"/>
        <w:gridCol w:w="1337"/>
        <w:gridCol w:w="1200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00" w:hRule="atLeast"/>
        </w:trPr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802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济南院士工作站申报情况表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5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高新技术企业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规模以上企业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上市企业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所属区县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市级以上研发平台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进站院士姓名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院别及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院士联系人及联系方式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单位资产总额（万元）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近三年承担的国家、省、市级重大科技项目情况（项）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近三年主持或参与国家或行业标准情况(项）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近三年申请或获授权的专利情况（项）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工作站计划研发经费投入（三年）（万元）</w:t>
            </w:r>
          </w:p>
        </w:tc>
        <w:tc>
          <w:tcPr>
            <w:tcW w:w="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税前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利润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5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市级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065" w:hRule="atLeast"/>
        </w:trPr>
        <w:tc>
          <w:tcPr>
            <w:tcW w:w="5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mOTAwZmVmN2NjYzZlM2YzNzYzMjZiNjgwMmY3NDMifQ=="/>
    <w:docVar w:name="KSO_WPS_MARK_KEY" w:val="c5949a26-c183-4c33-bbdd-e596f9054173"/>
  </w:docVars>
  <w:rsids>
    <w:rsidRoot w:val="004E65DF"/>
    <w:rsid w:val="0001218A"/>
    <w:rsid w:val="00022FB8"/>
    <w:rsid w:val="000542A5"/>
    <w:rsid w:val="0006601A"/>
    <w:rsid w:val="000F1B22"/>
    <w:rsid w:val="001677C5"/>
    <w:rsid w:val="0021458B"/>
    <w:rsid w:val="00222C74"/>
    <w:rsid w:val="00244985"/>
    <w:rsid w:val="0026622B"/>
    <w:rsid w:val="002A2593"/>
    <w:rsid w:val="002F57C5"/>
    <w:rsid w:val="00343F0F"/>
    <w:rsid w:val="00361527"/>
    <w:rsid w:val="00364154"/>
    <w:rsid w:val="003C53E9"/>
    <w:rsid w:val="00472D30"/>
    <w:rsid w:val="004C07C4"/>
    <w:rsid w:val="004E2C45"/>
    <w:rsid w:val="004E65DF"/>
    <w:rsid w:val="00541A8F"/>
    <w:rsid w:val="005821B2"/>
    <w:rsid w:val="00617C54"/>
    <w:rsid w:val="006A4BEF"/>
    <w:rsid w:val="006C7948"/>
    <w:rsid w:val="006D5CA5"/>
    <w:rsid w:val="007A375E"/>
    <w:rsid w:val="007E074A"/>
    <w:rsid w:val="008472B6"/>
    <w:rsid w:val="008E0712"/>
    <w:rsid w:val="00903605"/>
    <w:rsid w:val="00936AC2"/>
    <w:rsid w:val="00980A38"/>
    <w:rsid w:val="009F5F7E"/>
    <w:rsid w:val="00A14ED2"/>
    <w:rsid w:val="00A74AB0"/>
    <w:rsid w:val="00AB0ACA"/>
    <w:rsid w:val="00AC34E3"/>
    <w:rsid w:val="00AD7D1D"/>
    <w:rsid w:val="00B30B37"/>
    <w:rsid w:val="00B31250"/>
    <w:rsid w:val="00B34CE6"/>
    <w:rsid w:val="00B4101F"/>
    <w:rsid w:val="00BC0265"/>
    <w:rsid w:val="00C21D82"/>
    <w:rsid w:val="00C73690"/>
    <w:rsid w:val="00C836BD"/>
    <w:rsid w:val="00C87F99"/>
    <w:rsid w:val="00CB1067"/>
    <w:rsid w:val="00CD0C28"/>
    <w:rsid w:val="00CF3704"/>
    <w:rsid w:val="00CF5DDB"/>
    <w:rsid w:val="00D11280"/>
    <w:rsid w:val="00D7609A"/>
    <w:rsid w:val="00DC29EF"/>
    <w:rsid w:val="00E903DD"/>
    <w:rsid w:val="00F45144"/>
    <w:rsid w:val="00F67A78"/>
    <w:rsid w:val="00F67AC2"/>
    <w:rsid w:val="00FD38E7"/>
    <w:rsid w:val="00FE626A"/>
    <w:rsid w:val="00FF2530"/>
    <w:rsid w:val="14975403"/>
    <w:rsid w:val="37FBD72E"/>
    <w:rsid w:val="5BCF5D54"/>
    <w:rsid w:val="717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2</Pages>
  <Words>386</Words>
  <Characters>386</Characters>
  <Lines>4</Lines>
  <Paragraphs>1</Paragraphs>
  <TotalTime>37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2021-01-12T08:22:00Z</dcterms:created>
  <dc:creator>lll</dc:creator>
  <cp:lastModifiedBy>G.Zhao</cp:lastModifiedBy>
  <cp:lastPrinted>2024-03-05T22:42:00Z</cp:lastPrinted>
  <dcterms:modified xsi:type="dcterms:W3CDTF">2024-04-24T15:35:29Z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ED2ED6AC6F5747B7834DE47BE7C69E53_12</vt:lpwstr>
  </property>
</Properties>
</file>